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D002" w14:textId="187330DA" w:rsidR="00B801E2" w:rsidRPr="00102DF7" w:rsidRDefault="00B801E2" w:rsidP="00102DF7">
      <w:pPr>
        <w:jc w:val="center"/>
        <w:rPr>
          <w:rFonts w:ascii="Georgia" w:hAnsi="Georgia"/>
          <w:b/>
          <w:bCs/>
          <w:sz w:val="32"/>
          <w:szCs w:val="32"/>
        </w:rPr>
      </w:pPr>
      <w:r w:rsidRPr="00102DF7">
        <w:rPr>
          <w:rFonts w:ascii="Georgia" w:hAnsi="Georgia"/>
          <w:b/>
          <w:bCs/>
          <w:sz w:val="32"/>
          <w:szCs w:val="32"/>
        </w:rPr>
        <w:t>Features and Benefits 19728 Perimeter Rd. Grass Valley, CA</w:t>
      </w:r>
    </w:p>
    <w:p w14:paraId="42F7F3D9" w14:textId="77777777" w:rsidR="00B801E2" w:rsidRPr="00102DF7" w:rsidRDefault="00B801E2" w:rsidP="00102DF7">
      <w:pPr>
        <w:jc w:val="center"/>
        <w:rPr>
          <w:rFonts w:ascii="Georgia" w:hAnsi="Georgia"/>
          <w:sz w:val="32"/>
          <w:szCs w:val="32"/>
        </w:rPr>
      </w:pPr>
    </w:p>
    <w:p w14:paraId="2506DC0A" w14:textId="22B9399D" w:rsidR="00B801E2" w:rsidRDefault="00B801E2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 xml:space="preserve">General: 1512 </w:t>
      </w:r>
      <w:proofErr w:type="spellStart"/>
      <w:proofErr w:type="gramStart"/>
      <w:r w:rsidRPr="00102DF7">
        <w:rPr>
          <w:rFonts w:ascii="Georgia" w:hAnsi="Georgia"/>
          <w:sz w:val="32"/>
          <w:szCs w:val="32"/>
        </w:rPr>
        <w:t>sqft</w:t>
      </w:r>
      <w:proofErr w:type="spellEnd"/>
      <w:r w:rsidRPr="00102DF7">
        <w:rPr>
          <w:rFonts w:ascii="Georgia" w:hAnsi="Georgia"/>
          <w:sz w:val="32"/>
          <w:szCs w:val="32"/>
        </w:rPr>
        <w:t xml:space="preserve"> ,</w:t>
      </w:r>
      <w:proofErr w:type="gramEnd"/>
      <w:r w:rsidRPr="00102DF7">
        <w:rPr>
          <w:rFonts w:ascii="Georgia" w:hAnsi="Georgia"/>
          <w:sz w:val="32"/>
          <w:szCs w:val="32"/>
        </w:rPr>
        <w:t xml:space="preserve"> 3/2 home built in 1984 and situated on 10 gently rolling acres.</w:t>
      </w:r>
    </w:p>
    <w:p w14:paraId="1CDFA6B7" w14:textId="77777777" w:rsidR="00102DF7" w:rsidRPr="00102DF7" w:rsidRDefault="00102DF7" w:rsidP="00102DF7">
      <w:pPr>
        <w:jc w:val="center"/>
        <w:rPr>
          <w:rFonts w:ascii="Georgia" w:hAnsi="Georgia"/>
          <w:sz w:val="32"/>
          <w:szCs w:val="32"/>
        </w:rPr>
      </w:pPr>
    </w:p>
    <w:p w14:paraId="64426569" w14:textId="1364360C" w:rsidR="00B801E2" w:rsidRPr="00102DF7" w:rsidRDefault="00B801E2" w:rsidP="00102DF7">
      <w:pPr>
        <w:jc w:val="center"/>
        <w:rPr>
          <w:rFonts w:ascii="Georgia" w:hAnsi="Georgia"/>
          <w:b/>
          <w:bCs/>
          <w:sz w:val="32"/>
          <w:szCs w:val="32"/>
        </w:rPr>
      </w:pPr>
      <w:r w:rsidRPr="00102DF7">
        <w:rPr>
          <w:rFonts w:ascii="Georgia" w:hAnsi="Georgia"/>
          <w:b/>
          <w:bCs/>
          <w:sz w:val="32"/>
          <w:szCs w:val="32"/>
        </w:rPr>
        <w:t>The Home:</w:t>
      </w:r>
    </w:p>
    <w:p w14:paraId="337B0417" w14:textId="3CC83817" w:rsidR="00B801E2" w:rsidRPr="00102DF7" w:rsidRDefault="00B801E2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Ranch Style with a decorator/designer twist</w:t>
      </w:r>
    </w:p>
    <w:p w14:paraId="4BAEBD74" w14:textId="726AF5F4" w:rsidR="00B801E2" w:rsidRPr="00102DF7" w:rsidRDefault="00B801E2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Open Living spaces with updated finishes</w:t>
      </w:r>
    </w:p>
    <w:p w14:paraId="6D13F81D" w14:textId="4B300210" w:rsidR="00B801E2" w:rsidRPr="00102DF7" w:rsidRDefault="00B801E2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The spacious kitchen features granite countertops, stainless appliances, large Island, plentiful cabinetry</w:t>
      </w:r>
    </w:p>
    <w:p w14:paraId="2B9FA88E" w14:textId="4D43DF7A" w:rsidR="00B801E2" w:rsidRPr="00102DF7" w:rsidRDefault="00B801E2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Living, Dining and Family Room spaces flowing into each other</w:t>
      </w:r>
    </w:p>
    <w:p w14:paraId="3A8F50C0" w14:textId="026D709B" w:rsidR="00B801E2" w:rsidRPr="00102DF7" w:rsidRDefault="00B801E2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Large dual pane windows with pastoral views</w:t>
      </w:r>
    </w:p>
    <w:p w14:paraId="15293ECC" w14:textId="59E3F97B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Decorator Colors and details</w:t>
      </w:r>
    </w:p>
    <w:p w14:paraId="08F24D3F" w14:textId="65380CDC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Wood Stove &amp; central HVAC</w:t>
      </w:r>
    </w:p>
    <w:p w14:paraId="2E1EA07A" w14:textId="067A2422" w:rsidR="00B801E2" w:rsidRPr="00102DF7" w:rsidRDefault="00B801E2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Engineered hardwood flooring</w:t>
      </w:r>
    </w:p>
    <w:p w14:paraId="57402925" w14:textId="19F45A77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Large Laundry area with outdoor access</w:t>
      </w:r>
    </w:p>
    <w:p w14:paraId="32884F6B" w14:textId="571452BA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proofErr w:type="spellStart"/>
      <w:proofErr w:type="gramStart"/>
      <w:r w:rsidRPr="00102DF7">
        <w:rPr>
          <w:rFonts w:ascii="Georgia" w:hAnsi="Georgia"/>
          <w:sz w:val="32"/>
          <w:szCs w:val="32"/>
        </w:rPr>
        <w:t>Ton’s</w:t>
      </w:r>
      <w:proofErr w:type="spellEnd"/>
      <w:proofErr w:type="gramEnd"/>
      <w:r w:rsidRPr="00102DF7">
        <w:rPr>
          <w:rFonts w:ascii="Georgia" w:hAnsi="Georgia"/>
          <w:sz w:val="32"/>
          <w:szCs w:val="32"/>
        </w:rPr>
        <w:t xml:space="preserve"> of storage</w:t>
      </w:r>
    </w:p>
    <w:p w14:paraId="6D0C28C8" w14:textId="72D621C7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Covered composite deck</w:t>
      </w:r>
    </w:p>
    <w:p w14:paraId="4488A946" w14:textId="16C8E18E" w:rsidR="00D0569C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Detached, oversized garage</w:t>
      </w:r>
    </w:p>
    <w:p w14:paraId="13186410" w14:textId="77777777" w:rsidR="00102DF7" w:rsidRPr="00102DF7" w:rsidRDefault="00102DF7" w:rsidP="00102DF7">
      <w:pPr>
        <w:jc w:val="center"/>
        <w:rPr>
          <w:rFonts w:ascii="Georgia" w:hAnsi="Georgia"/>
          <w:sz w:val="32"/>
          <w:szCs w:val="32"/>
        </w:rPr>
      </w:pPr>
    </w:p>
    <w:p w14:paraId="451490E6" w14:textId="6D0FBD24" w:rsidR="00D0569C" w:rsidRPr="00102DF7" w:rsidRDefault="00D0569C" w:rsidP="00102DF7">
      <w:pPr>
        <w:jc w:val="center"/>
        <w:rPr>
          <w:rFonts w:ascii="Georgia" w:hAnsi="Georgia"/>
          <w:b/>
          <w:bCs/>
          <w:sz w:val="32"/>
          <w:szCs w:val="32"/>
        </w:rPr>
      </w:pPr>
      <w:r w:rsidRPr="00102DF7">
        <w:rPr>
          <w:rFonts w:ascii="Georgia" w:hAnsi="Georgia"/>
          <w:b/>
          <w:bCs/>
          <w:sz w:val="32"/>
          <w:szCs w:val="32"/>
        </w:rPr>
        <w:t>The Land:</w:t>
      </w:r>
    </w:p>
    <w:p w14:paraId="6B52F863" w14:textId="737023C8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 xml:space="preserve">10 </w:t>
      </w:r>
      <w:proofErr w:type="gramStart"/>
      <w:r w:rsidRPr="00102DF7">
        <w:rPr>
          <w:rFonts w:ascii="Georgia" w:hAnsi="Georgia"/>
          <w:sz w:val="32"/>
          <w:szCs w:val="32"/>
        </w:rPr>
        <w:t>undulating  acres</w:t>
      </w:r>
      <w:proofErr w:type="gramEnd"/>
    </w:p>
    <w:p w14:paraId="11958E8B" w14:textId="79FAA30F" w:rsidR="00102DF7" w:rsidRPr="00102DF7" w:rsidRDefault="00102DF7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Views of the Sutter Buttes, the Coastal range and rolling agricultural neighboring properties</w:t>
      </w:r>
    </w:p>
    <w:p w14:paraId="3A35A8DD" w14:textId="52AE2EE6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2 seasonal ponds</w:t>
      </w:r>
    </w:p>
    <w:p w14:paraId="5674DA94" w14:textId="740610A0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Perimeter fencing</w:t>
      </w:r>
      <w:r w:rsidR="003C4074">
        <w:rPr>
          <w:rFonts w:ascii="Georgia" w:hAnsi="Georgia"/>
          <w:sz w:val="32"/>
          <w:szCs w:val="32"/>
        </w:rPr>
        <w:t xml:space="preserve"> + Gated</w:t>
      </w:r>
    </w:p>
    <w:p w14:paraId="5771BF63" w14:textId="7794DDBC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2 wells</w:t>
      </w:r>
    </w:p>
    <w:p w14:paraId="25822D93" w14:textId="601FF5E4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Majestic Heritage oaks</w:t>
      </w:r>
    </w:p>
    <w:p w14:paraId="09786258" w14:textId="362C6A2F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2 Water holding tanks</w:t>
      </w:r>
    </w:p>
    <w:p w14:paraId="1D26830D" w14:textId="461DDAE2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Fully licensed</w:t>
      </w:r>
      <w:r w:rsidRPr="00102DF7">
        <w:rPr>
          <w:rFonts w:ascii="Georgia" w:hAnsi="Georgia"/>
          <w:sz w:val="32"/>
          <w:szCs w:val="32"/>
        </w:rPr>
        <w:t>. organic</w:t>
      </w:r>
      <w:r w:rsidRPr="00102DF7">
        <w:rPr>
          <w:rFonts w:ascii="Georgia" w:hAnsi="Georgia"/>
          <w:sz w:val="32"/>
          <w:szCs w:val="32"/>
        </w:rPr>
        <w:t xml:space="preserve"> </w:t>
      </w:r>
      <w:r w:rsidRPr="00102DF7">
        <w:rPr>
          <w:rFonts w:ascii="Georgia" w:hAnsi="Georgia"/>
          <w:sz w:val="32"/>
          <w:szCs w:val="32"/>
        </w:rPr>
        <w:t>Cannabis</w:t>
      </w:r>
      <w:r w:rsidRPr="00102DF7">
        <w:rPr>
          <w:rFonts w:ascii="Georgia" w:hAnsi="Georgia"/>
          <w:sz w:val="32"/>
          <w:szCs w:val="32"/>
        </w:rPr>
        <w:t xml:space="preserve"> cultivation garden</w:t>
      </w:r>
    </w:p>
    <w:p w14:paraId="4CF0215D" w14:textId="74F5BCA0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Fenced garden area</w:t>
      </w:r>
    </w:p>
    <w:p w14:paraId="79B9F253" w14:textId="3C064037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Hoop house</w:t>
      </w:r>
    </w:p>
    <w:p w14:paraId="10DDEB2C" w14:textId="005138FE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 xml:space="preserve">Green House set up for light </w:t>
      </w:r>
      <w:proofErr w:type="gramStart"/>
      <w:r w:rsidRPr="00102DF7">
        <w:rPr>
          <w:rFonts w:ascii="Georgia" w:hAnsi="Georgia"/>
          <w:sz w:val="32"/>
          <w:szCs w:val="32"/>
        </w:rPr>
        <w:t>dep</w:t>
      </w:r>
      <w:proofErr w:type="gramEnd"/>
      <w:r w:rsidRPr="00102DF7">
        <w:rPr>
          <w:rFonts w:ascii="Georgia" w:hAnsi="Georgia"/>
          <w:sz w:val="32"/>
          <w:szCs w:val="32"/>
        </w:rPr>
        <w:t xml:space="preserve"> with 11 lights and blackout cover</w:t>
      </w:r>
    </w:p>
    <w:p w14:paraId="024D9613" w14:textId="697E576C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>Irrigation system installed for garden areas</w:t>
      </w:r>
    </w:p>
    <w:p w14:paraId="0B40BC51" w14:textId="4FD2EFC4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  <w:proofErr w:type="gramStart"/>
      <w:r w:rsidRPr="00102DF7">
        <w:rPr>
          <w:rFonts w:ascii="Georgia" w:hAnsi="Georgia"/>
          <w:sz w:val="32"/>
          <w:szCs w:val="32"/>
        </w:rPr>
        <w:t>Out Door</w:t>
      </w:r>
      <w:proofErr w:type="gramEnd"/>
      <w:r w:rsidRPr="00102DF7">
        <w:rPr>
          <w:rFonts w:ascii="Georgia" w:hAnsi="Georgia"/>
          <w:sz w:val="32"/>
          <w:szCs w:val="32"/>
        </w:rPr>
        <w:t xml:space="preserve"> grow area</w:t>
      </w:r>
      <w:r w:rsidR="003C4074">
        <w:rPr>
          <w:rFonts w:ascii="Georgia" w:hAnsi="Georgia"/>
          <w:sz w:val="32"/>
          <w:szCs w:val="32"/>
        </w:rPr>
        <w:t xml:space="preserve"> with full, unobstructed Sunshine</w:t>
      </w:r>
    </w:p>
    <w:p w14:paraId="497306A6" w14:textId="4DEA54E1" w:rsidR="00D0569C" w:rsidRDefault="00D0569C" w:rsidP="00102DF7">
      <w:pPr>
        <w:jc w:val="center"/>
        <w:rPr>
          <w:rFonts w:ascii="Georgia" w:hAnsi="Georgia"/>
          <w:sz w:val="32"/>
          <w:szCs w:val="32"/>
        </w:rPr>
      </w:pPr>
      <w:r w:rsidRPr="00102DF7">
        <w:rPr>
          <w:rFonts w:ascii="Georgia" w:hAnsi="Georgia"/>
          <w:sz w:val="32"/>
          <w:szCs w:val="32"/>
        </w:rPr>
        <w:t xml:space="preserve">Combined legal canopy of 7500 </w:t>
      </w:r>
      <w:proofErr w:type="spellStart"/>
      <w:r w:rsidRPr="00102DF7">
        <w:rPr>
          <w:rFonts w:ascii="Georgia" w:hAnsi="Georgia"/>
          <w:sz w:val="32"/>
          <w:szCs w:val="32"/>
        </w:rPr>
        <w:t>sqft</w:t>
      </w:r>
      <w:proofErr w:type="spellEnd"/>
      <w:r w:rsidRPr="00102DF7">
        <w:rPr>
          <w:rFonts w:ascii="Georgia" w:hAnsi="Georgia"/>
          <w:sz w:val="32"/>
          <w:szCs w:val="32"/>
        </w:rPr>
        <w:t xml:space="preserve">. With the capacity for three runs and 12000 </w:t>
      </w:r>
      <w:proofErr w:type="spellStart"/>
      <w:r w:rsidRPr="00102DF7">
        <w:rPr>
          <w:rFonts w:ascii="Georgia" w:hAnsi="Georgia"/>
          <w:sz w:val="32"/>
          <w:szCs w:val="32"/>
        </w:rPr>
        <w:t>lbs</w:t>
      </w:r>
      <w:proofErr w:type="spellEnd"/>
    </w:p>
    <w:p w14:paraId="38BEB515" w14:textId="360A4A51" w:rsidR="003C4074" w:rsidRDefault="003C4074" w:rsidP="00102DF7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Paved Public Road</w:t>
      </w:r>
    </w:p>
    <w:p w14:paraId="7476247A" w14:textId="5EFCE6C7" w:rsidR="003C4074" w:rsidRDefault="003C4074" w:rsidP="00102DF7">
      <w:pPr>
        <w:jc w:val="center"/>
        <w:rPr>
          <w:rFonts w:ascii="Georgia" w:hAnsi="Georgia"/>
          <w:b/>
          <w:bCs/>
          <w:sz w:val="32"/>
          <w:szCs w:val="32"/>
        </w:rPr>
      </w:pPr>
      <w:r w:rsidRPr="003C4074">
        <w:rPr>
          <w:rFonts w:ascii="Georgia" w:hAnsi="Georgia"/>
          <w:b/>
          <w:bCs/>
          <w:sz w:val="32"/>
          <w:szCs w:val="32"/>
        </w:rPr>
        <w:t>Location:</w:t>
      </w:r>
    </w:p>
    <w:p w14:paraId="33539DB5" w14:textId="7367D1A4" w:rsidR="003C4074" w:rsidRDefault="003C4074" w:rsidP="00102DF7">
      <w:pPr>
        <w:jc w:val="center"/>
        <w:rPr>
          <w:rFonts w:ascii="Georgia" w:hAnsi="Georgia"/>
          <w:sz w:val="32"/>
          <w:szCs w:val="32"/>
        </w:rPr>
      </w:pPr>
      <w:r w:rsidRPr="003C4074">
        <w:rPr>
          <w:rFonts w:ascii="Georgia" w:hAnsi="Georgia"/>
          <w:sz w:val="32"/>
          <w:szCs w:val="32"/>
        </w:rPr>
        <w:t>13</w:t>
      </w:r>
      <w:r>
        <w:rPr>
          <w:rFonts w:ascii="Georgia" w:hAnsi="Georgia"/>
          <w:sz w:val="32"/>
          <w:szCs w:val="32"/>
        </w:rPr>
        <w:t xml:space="preserve"> +/-</w:t>
      </w:r>
      <w:r w:rsidRPr="003C4074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m</w:t>
      </w:r>
      <w:r w:rsidRPr="003C4074">
        <w:rPr>
          <w:rFonts w:ascii="Georgia" w:hAnsi="Georgia"/>
          <w:sz w:val="32"/>
          <w:szCs w:val="32"/>
        </w:rPr>
        <w:t>iles to</w:t>
      </w:r>
      <w:r>
        <w:rPr>
          <w:rFonts w:ascii="Georgia" w:hAnsi="Georgia"/>
          <w:sz w:val="32"/>
          <w:szCs w:val="32"/>
        </w:rPr>
        <w:t xml:space="preserve"> </w:t>
      </w:r>
      <w:r w:rsidRPr="003C4074">
        <w:rPr>
          <w:rFonts w:ascii="Georgia" w:hAnsi="Georgia"/>
          <w:sz w:val="32"/>
          <w:szCs w:val="32"/>
        </w:rPr>
        <w:t xml:space="preserve">Holiday Market, Shopping, </w:t>
      </w:r>
      <w:r>
        <w:rPr>
          <w:rFonts w:ascii="Georgia" w:hAnsi="Georgia"/>
          <w:sz w:val="32"/>
          <w:szCs w:val="32"/>
        </w:rPr>
        <w:t>F</w:t>
      </w:r>
      <w:r w:rsidRPr="003C4074">
        <w:rPr>
          <w:rFonts w:ascii="Georgia" w:hAnsi="Georgia"/>
          <w:sz w:val="32"/>
          <w:szCs w:val="32"/>
        </w:rPr>
        <w:t xml:space="preserve">uel, </w:t>
      </w:r>
      <w:r>
        <w:rPr>
          <w:rFonts w:ascii="Georgia" w:hAnsi="Georgia"/>
          <w:sz w:val="32"/>
          <w:szCs w:val="32"/>
        </w:rPr>
        <w:t>D</w:t>
      </w:r>
      <w:r w:rsidRPr="003C4074">
        <w:rPr>
          <w:rFonts w:ascii="Georgia" w:hAnsi="Georgia"/>
          <w:sz w:val="32"/>
          <w:szCs w:val="32"/>
        </w:rPr>
        <w:t>ining and Hwy Access</w:t>
      </w:r>
    </w:p>
    <w:p w14:paraId="72F27B67" w14:textId="630BFFD2" w:rsidR="003C4074" w:rsidRPr="003C4074" w:rsidRDefault="003C4074" w:rsidP="00102DF7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19 miles to Grass Valley</w:t>
      </w:r>
      <w:r w:rsidR="005A747A">
        <w:rPr>
          <w:rFonts w:ascii="Georgia" w:hAnsi="Georgia"/>
          <w:sz w:val="32"/>
          <w:szCs w:val="32"/>
        </w:rPr>
        <w:t>; 23 Miles to Nevada City; 23 Miles to Auburn; 55 Miles to Sacramento; 55 Miles to Lake Tahoe</w:t>
      </w:r>
    </w:p>
    <w:p w14:paraId="1C79010A" w14:textId="77777777" w:rsidR="00102DF7" w:rsidRPr="00102DF7" w:rsidRDefault="00102DF7" w:rsidP="00102DF7">
      <w:pPr>
        <w:jc w:val="center"/>
        <w:rPr>
          <w:rFonts w:ascii="Georgia" w:hAnsi="Georgia"/>
          <w:sz w:val="32"/>
          <w:szCs w:val="32"/>
        </w:rPr>
      </w:pPr>
    </w:p>
    <w:p w14:paraId="5625B1AE" w14:textId="77777777" w:rsidR="00D0569C" w:rsidRPr="00102DF7" w:rsidRDefault="00D0569C" w:rsidP="00102DF7">
      <w:pPr>
        <w:jc w:val="center"/>
        <w:rPr>
          <w:rFonts w:ascii="Georgia" w:hAnsi="Georgia"/>
          <w:sz w:val="32"/>
          <w:szCs w:val="32"/>
        </w:rPr>
      </w:pPr>
    </w:p>
    <w:sectPr w:rsidR="00D0569C" w:rsidRPr="0010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E2"/>
    <w:rsid w:val="00102DF7"/>
    <w:rsid w:val="00203459"/>
    <w:rsid w:val="003C4074"/>
    <w:rsid w:val="005A747A"/>
    <w:rsid w:val="00B801E2"/>
    <w:rsid w:val="00D0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5717"/>
  <w15:chartTrackingRefBased/>
  <w15:docId w15:val="{69D4830D-8876-4CC5-88EC-5ACEB7E4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Dietrich</dc:creator>
  <cp:keywords/>
  <dc:description/>
  <cp:lastModifiedBy>Teresa Dietrich</cp:lastModifiedBy>
  <cp:revision>2</cp:revision>
  <dcterms:created xsi:type="dcterms:W3CDTF">2025-02-14T05:29:00Z</dcterms:created>
  <dcterms:modified xsi:type="dcterms:W3CDTF">2025-02-14T06:27:00Z</dcterms:modified>
</cp:coreProperties>
</file>